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21" w:rsidRDefault="00857EF3">
      <w:pPr>
        <w:pStyle w:val="2"/>
        <w:jc w:val="center"/>
      </w:pPr>
      <w:r>
        <w:rPr>
          <w:rFonts w:hint="eastAsia"/>
        </w:rPr>
        <w:t>出国（境）提醒卡</w:t>
      </w:r>
    </w:p>
    <w:p w:rsidR="00334021" w:rsidRDefault="00857EF3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请仔细阅读以下注意事项：</w:t>
      </w:r>
    </w:p>
    <w:p w:rsidR="00334021" w:rsidRDefault="00857EF3">
      <w:pPr>
        <w:numPr>
          <w:ilvl w:val="0"/>
          <w:numId w:val="1"/>
        </w:numPr>
        <w:spacing w:line="480" w:lineRule="exact"/>
        <w:rPr>
          <w:rFonts w:ascii="仿宋_GB2312" w:hAnsi="华文楷体"/>
          <w:sz w:val="24"/>
        </w:rPr>
      </w:pPr>
      <w:r>
        <w:rPr>
          <w:rFonts w:ascii="仿宋_GB2312" w:hAnsi="华文楷体" w:hint="eastAsia"/>
          <w:sz w:val="24"/>
        </w:rPr>
        <w:t>在离境前，</w:t>
      </w:r>
      <w:r w:rsidR="00C076CE">
        <w:rPr>
          <w:rFonts w:ascii="仿宋_GB2312" w:hAnsi="华文楷体" w:hint="eastAsia"/>
          <w:sz w:val="24"/>
        </w:rPr>
        <w:t>必须参加行前教育，并</w:t>
      </w:r>
      <w:r>
        <w:rPr>
          <w:rFonts w:ascii="仿宋_GB2312" w:hAnsi="华文楷体" w:hint="eastAsia"/>
          <w:sz w:val="24"/>
        </w:rPr>
        <w:t>请将实际出发时间和行程报告所在单位</w:t>
      </w:r>
      <w:r w:rsidR="00C076CE">
        <w:rPr>
          <w:rFonts w:ascii="仿宋_GB2312" w:hAnsi="华文楷体" w:hint="eastAsia"/>
          <w:sz w:val="24"/>
        </w:rPr>
        <w:t>，并履行请假手续</w:t>
      </w:r>
      <w:r>
        <w:rPr>
          <w:rFonts w:ascii="仿宋_GB2312" w:hAnsi="华文楷体" w:hint="eastAsia"/>
          <w:sz w:val="24"/>
        </w:rPr>
        <w:t>。</w:t>
      </w:r>
    </w:p>
    <w:p w:rsidR="00334021" w:rsidRDefault="00857EF3">
      <w:pPr>
        <w:numPr>
          <w:ilvl w:val="0"/>
          <w:numId w:val="1"/>
        </w:numPr>
        <w:spacing w:line="480" w:lineRule="exact"/>
        <w:rPr>
          <w:rFonts w:ascii="仿宋_GB2312" w:hAnsi="华文楷体"/>
          <w:sz w:val="24"/>
        </w:rPr>
      </w:pPr>
      <w:r>
        <w:rPr>
          <w:rFonts w:ascii="仿宋_GB2312" w:hAnsi="华文楷体" w:hint="eastAsia"/>
          <w:sz w:val="24"/>
        </w:rPr>
        <w:t>长期出国（境）人员，请在收到本卡后一周内到人事处办理相关手续。</w:t>
      </w:r>
    </w:p>
    <w:p w:rsidR="00334021" w:rsidRDefault="00857EF3">
      <w:pPr>
        <w:numPr>
          <w:ilvl w:val="0"/>
          <w:numId w:val="1"/>
        </w:numPr>
        <w:spacing w:line="480" w:lineRule="exact"/>
        <w:rPr>
          <w:rFonts w:ascii="仿宋_GB2312" w:hAnsi="华文楷体"/>
          <w:sz w:val="24"/>
        </w:rPr>
      </w:pPr>
      <w:r>
        <w:rPr>
          <w:rFonts w:ascii="仿宋_GB2312" w:hAnsi="华文楷体" w:hint="eastAsia"/>
          <w:sz w:val="24"/>
        </w:rPr>
        <w:t>在国（境）外期间，请严格遵守外事纪律和保密规定，自觉维护国家和学校形象，遵守所在国家或地区的法律法规，尊重当地居民的宗教信仰和风俗习惯，严格按照批准的时间和路线执行出国（境）任务，不得绕道或逾期归国，</w:t>
      </w:r>
      <w:r w:rsidR="00C076CE">
        <w:rPr>
          <w:rFonts w:ascii="仿宋_GB2312" w:hAnsi="华文楷体" w:hint="eastAsia"/>
          <w:sz w:val="24"/>
        </w:rPr>
        <w:t>不能从事与批准的公务活动无关的私事。应</w:t>
      </w:r>
      <w:r>
        <w:rPr>
          <w:rFonts w:ascii="仿宋_GB2312" w:hAnsi="华文楷体" w:hint="eastAsia"/>
          <w:sz w:val="24"/>
        </w:rPr>
        <w:t>与所在单位保持联络</w:t>
      </w:r>
      <w:r w:rsidR="005C558D">
        <w:rPr>
          <w:rFonts w:ascii="仿宋_GB2312" w:hAnsi="华文楷体" w:hint="eastAsia"/>
          <w:sz w:val="24"/>
        </w:rPr>
        <w:t>，定期</w:t>
      </w:r>
      <w:r w:rsidR="00C076CE">
        <w:rPr>
          <w:rFonts w:ascii="仿宋_GB2312" w:hAnsi="华文楷体" w:hint="eastAsia"/>
          <w:sz w:val="24"/>
        </w:rPr>
        <w:t>（至少每三个月）</w:t>
      </w:r>
      <w:r w:rsidR="005C558D">
        <w:rPr>
          <w:rFonts w:ascii="仿宋_GB2312" w:hAnsi="华文楷体" w:hint="eastAsia"/>
          <w:sz w:val="24"/>
        </w:rPr>
        <w:t>汇报学习</w:t>
      </w:r>
      <w:r w:rsidR="00CC4B77">
        <w:rPr>
          <w:rFonts w:ascii="仿宋_GB2312" w:hAnsi="华文楷体" w:hint="eastAsia"/>
          <w:sz w:val="24"/>
        </w:rPr>
        <w:t>、</w:t>
      </w:r>
      <w:r w:rsidR="005C558D">
        <w:rPr>
          <w:rFonts w:ascii="仿宋_GB2312" w:hAnsi="华文楷体" w:hint="eastAsia"/>
          <w:sz w:val="24"/>
        </w:rPr>
        <w:t>工作</w:t>
      </w:r>
      <w:r w:rsidR="00CC4B77">
        <w:rPr>
          <w:rFonts w:ascii="仿宋_GB2312" w:hAnsi="华文楷体" w:hint="eastAsia"/>
          <w:sz w:val="24"/>
        </w:rPr>
        <w:t>和思想</w:t>
      </w:r>
      <w:r w:rsidR="005C558D">
        <w:rPr>
          <w:rFonts w:ascii="仿宋_GB2312" w:hAnsi="华文楷体" w:hint="eastAsia"/>
          <w:sz w:val="24"/>
        </w:rPr>
        <w:t>情况</w:t>
      </w:r>
      <w:r w:rsidR="00C076CE">
        <w:rPr>
          <w:rFonts w:ascii="仿宋_GB2312" w:hAnsi="华文楷体" w:hint="eastAsia"/>
          <w:sz w:val="24"/>
        </w:rPr>
        <w:t>，遇重大事项，应及时汇报</w:t>
      </w:r>
      <w:r>
        <w:rPr>
          <w:rFonts w:ascii="仿宋_GB2312" w:hAnsi="华文楷体" w:hint="eastAsia"/>
          <w:sz w:val="24"/>
        </w:rPr>
        <w:t>。</w:t>
      </w:r>
    </w:p>
    <w:p w:rsidR="00C076CE" w:rsidRDefault="00C076CE">
      <w:pPr>
        <w:numPr>
          <w:ilvl w:val="0"/>
          <w:numId w:val="1"/>
        </w:numPr>
        <w:spacing w:line="480" w:lineRule="exact"/>
        <w:rPr>
          <w:rFonts w:ascii="仿宋_GB2312" w:hAnsi="华文楷体"/>
          <w:sz w:val="24"/>
        </w:rPr>
      </w:pPr>
      <w:r>
        <w:rPr>
          <w:rFonts w:ascii="仿宋_GB2312" w:hAnsi="华文楷体" w:hint="eastAsia"/>
          <w:sz w:val="24"/>
        </w:rPr>
        <w:t>不得公</w:t>
      </w:r>
      <w:r w:rsidR="00642478">
        <w:rPr>
          <w:rFonts w:ascii="仿宋_GB2312" w:hAnsi="华文楷体" w:hint="eastAsia"/>
          <w:sz w:val="24"/>
        </w:rPr>
        <w:t>、</w:t>
      </w:r>
      <w:r>
        <w:rPr>
          <w:rFonts w:ascii="仿宋_GB2312" w:hAnsi="华文楷体" w:hint="eastAsia"/>
          <w:sz w:val="24"/>
        </w:rPr>
        <w:t>私护照混用，持因公护照者必须出国（境）前上交因私护照。</w:t>
      </w:r>
    </w:p>
    <w:p w:rsidR="00334021" w:rsidRDefault="00857EF3">
      <w:pPr>
        <w:numPr>
          <w:ilvl w:val="0"/>
          <w:numId w:val="1"/>
        </w:numPr>
        <w:spacing w:line="480" w:lineRule="exact"/>
        <w:rPr>
          <w:sz w:val="24"/>
        </w:rPr>
      </w:pPr>
      <w:r>
        <w:rPr>
          <w:rFonts w:ascii="仿宋_GB2312" w:hAnsi="华文楷体" w:hint="eastAsia"/>
          <w:sz w:val="24"/>
        </w:rPr>
        <w:t>在国（境）外期间，请注意安全，并请关注中国领事保护相关信息：外交部全球领事保护与服务应急呼叫中心热线号码：</w:t>
      </w:r>
      <w:r>
        <w:rPr>
          <w:rFonts w:ascii="仿宋_GB2312" w:hAnsi="华文楷体" w:hint="eastAsia"/>
          <w:b/>
          <w:bCs/>
          <w:sz w:val="24"/>
        </w:rPr>
        <w:t>+8610-12308</w:t>
      </w:r>
      <w:r>
        <w:rPr>
          <w:rFonts w:ascii="仿宋_GB2312" w:hAnsi="华文楷体" w:hint="eastAsia"/>
          <w:sz w:val="24"/>
        </w:rPr>
        <w:t>或</w:t>
      </w:r>
      <w:r>
        <w:rPr>
          <w:rFonts w:ascii="仿宋_GB2312" w:hAnsi="华文楷体" w:hint="eastAsia"/>
          <w:b/>
          <w:bCs/>
          <w:sz w:val="24"/>
        </w:rPr>
        <w:t>+8610-59913991</w:t>
      </w:r>
      <w:r>
        <w:rPr>
          <w:rFonts w:ascii="仿宋_GB2312" w:hAnsi="华文楷体" w:hint="eastAsia"/>
          <w:sz w:val="24"/>
        </w:rPr>
        <w:t>；中国领事服务网领事直通车微信号：</w:t>
      </w:r>
      <w:r>
        <w:rPr>
          <w:rFonts w:ascii="仿宋_GB2312" w:hAnsi="华文楷体" w:hint="eastAsia"/>
          <w:b/>
          <w:bCs/>
          <w:sz w:val="24"/>
        </w:rPr>
        <w:t>LS12308</w:t>
      </w:r>
      <w:r>
        <w:rPr>
          <w:rFonts w:ascii="仿宋_GB2312" w:hAnsi="华文楷体" w:hint="eastAsia"/>
          <w:sz w:val="24"/>
        </w:rPr>
        <w:t>。</w:t>
      </w:r>
    </w:p>
    <w:p w:rsidR="00334021" w:rsidRDefault="00857EF3">
      <w:pPr>
        <w:numPr>
          <w:ilvl w:val="0"/>
          <w:numId w:val="1"/>
        </w:numPr>
        <w:spacing w:line="480" w:lineRule="exact"/>
        <w:rPr>
          <w:rFonts w:ascii="仿宋_GB2312" w:hAnsi="华文楷体"/>
          <w:sz w:val="24"/>
        </w:rPr>
      </w:pPr>
      <w:r>
        <w:rPr>
          <w:rFonts w:ascii="仿宋_GB2312" w:hAnsi="华文楷体" w:hint="eastAsia"/>
          <w:sz w:val="24"/>
        </w:rPr>
        <w:t>请在回学校</w:t>
      </w:r>
      <w:r w:rsidR="00642478">
        <w:rPr>
          <w:rFonts w:ascii="仿宋_GB2312" w:hAnsi="华文楷体" w:hint="eastAsia"/>
          <w:sz w:val="24"/>
        </w:rPr>
        <w:t>后</w:t>
      </w:r>
      <w:r w:rsidR="00C076CE">
        <w:rPr>
          <w:rFonts w:ascii="仿宋_GB2312" w:hAnsi="华文楷体" w:hint="eastAsia"/>
          <w:sz w:val="24"/>
        </w:rPr>
        <w:t>及时</w:t>
      </w:r>
      <w:r>
        <w:rPr>
          <w:rFonts w:ascii="仿宋_GB2312" w:hAnsi="华文楷体" w:hint="eastAsia"/>
          <w:sz w:val="24"/>
        </w:rPr>
        <w:t>到所在单位、人事处和</w:t>
      </w:r>
      <w:r w:rsidR="00CC4B77">
        <w:rPr>
          <w:rFonts w:ascii="仿宋_GB2312" w:hAnsi="华文楷体" w:hint="eastAsia"/>
          <w:sz w:val="24"/>
        </w:rPr>
        <w:t>校外事办</w:t>
      </w:r>
      <w:r>
        <w:rPr>
          <w:rFonts w:ascii="仿宋_GB2312" w:hAnsi="华文楷体" w:hint="eastAsia"/>
          <w:sz w:val="24"/>
        </w:rPr>
        <w:t>报到；请因公出国（境）人员</w:t>
      </w:r>
      <w:r>
        <w:rPr>
          <w:rFonts w:ascii="仿宋_GB2312" w:hAnsi="华文楷体" w:hint="eastAsia"/>
          <w:bCs/>
          <w:sz w:val="24"/>
        </w:rPr>
        <w:t>在回国入境后</w:t>
      </w:r>
      <w:r w:rsidR="00CC4B77">
        <w:rPr>
          <w:rFonts w:ascii="仿宋_GB2312" w:hAnsi="华文楷体" w:hint="eastAsia"/>
          <w:bCs/>
          <w:sz w:val="24"/>
        </w:rPr>
        <w:t>5</w:t>
      </w:r>
      <w:r w:rsidR="00CC4B77">
        <w:rPr>
          <w:rFonts w:ascii="仿宋_GB2312" w:hAnsi="华文楷体" w:hint="eastAsia"/>
          <w:bCs/>
          <w:sz w:val="24"/>
        </w:rPr>
        <w:t>天</w:t>
      </w:r>
      <w:r>
        <w:rPr>
          <w:rFonts w:ascii="仿宋_GB2312" w:hAnsi="华文楷体" w:hint="eastAsia"/>
          <w:bCs/>
          <w:sz w:val="24"/>
        </w:rPr>
        <w:t>内，向</w:t>
      </w:r>
      <w:r w:rsidR="00CC4B77">
        <w:rPr>
          <w:rFonts w:ascii="仿宋_GB2312" w:hAnsi="华文楷体" w:hint="eastAsia"/>
          <w:bCs/>
          <w:sz w:val="24"/>
        </w:rPr>
        <w:t>外事办</w:t>
      </w:r>
      <w:r>
        <w:rPr>
          <w:rFonts w:ascii="仿宋_GB2312" w:hAnsi="华文楷体" w:hint="eastAsia"/>
          <w:bCs/>
          <w:sz w:val="24"/>
        </w:rPr>
        <w:t>上交因公出国（境）</w:t>
      </w:r>
      <w:r>
        <w:rPr>
          <w:rFonts w:ascii="仿宋_GB2312" w:hAnsi="华文楷体" w:hint="eastAsia"/>
          <w:sz w:val="24"/>
        </w:rPr>
        <w:t>证件，并在一个月内将总结报告交由团长签报</w:t>
      </w:r>
      <w:r w:rsidR="00CC4B77">
        <w:rPr>
          <w:rFonts w:ascii="仿宋_GB2312" w:hAnsi="华文楷体" w:hint="eastAsia"/>
          <w:sz w:val="24"/>
        </w:rPr>
        <w:t>外事办</w:t>
      </w:r>
      <w:r>
        <w:rPr>
          <w:rFonts w:ascii="仿宋_GB2312" w:hAnsi="华文楷体" w:hint="eastAsia"/>
          <w:sz w:val="24"/>
        </w:rPr>
        <w:t>。</w:t>
      </w:r>
    </w:p>
    <w:p w:rsidR="00334021" w:rsidRDefault="00857EF3">
      <w:pPr>
        <w:pStyle w:val="2"/>
        <w:jc w:val="center"/>
      </w:pPr>
      <w:r>
        <w:rPr>
          <w:rFonts w:hint="eastAsia"/>
        </w:rPr>
        <w:t>————————————————————————————————</w:t>
      </w:r>
    </w:p>
    <w:p w:rsidR="00334021" w:rsidRDefault="00857EF3">
      <w:pPr>
        <w:pStyle w:val="2"/>
        <w:jc w:val="center"/>
      </w:pPr>
      <w:r>
        <w:rPr>
          <w:rFonts w:hint="eastAsia"/>
        </w:rPr>
        <w:t>出国（境）提醒卡</w:t>
      </w:r>
    </w:p>
    <w:p w:rsidR="00334021" w:rsidRDefault="00857EF3">
      <w:pPr>
        <w:rPr>
          <w:sz w:val="24"/>
        </w:rPr>
      </w:pPr>
      <w:r>
        <w:rPr>
          <w:rFonts w:hint="eastAsia"/>
          <w:sz w:val="24"/>
        </w:rPr>
        <w:t>请仔细阅读以下注意事项：</w:t>
      </w:r>
    </w:p>
    <w:p w:rsidR="006B216D" w:rsidRPr="006B216D" w:rsidRDefault="006B216D" w:rsidP="006B216D">
      <w:pPr>
        <w:pStyle w:val="a5"/>
        <w:numPr>
          <w:ilvl w:val="0"/>
          <w:numId w:val="3"/>
        </w:numPr>
        <w:spacing w:line="480" w:lineRule="exact"/>
        <w:ind w:firstLineChars="0"/>
        <w:rPr>
          <w:rFonts w:ascii="仿宋_GB2312" w:hAnsi="华文楷体"/>
          <w:sz w:val="24"/>
        </w:rPr>
      </w:pPr>
      <w:r w:rsidRPr="006B216D">
        <w:rPr>
          <w:rFonts w:ascii="仿宋_GB2312" w:hAnsi="华文楷体" w:hint="eastAsia"/>
          <w:sz w:val="24"/>
        </w:rPr>
        <w:t>在离境前，必须参加行前教育，并请将实际出发时间和行程报告所在单位，并履行请假手续。</w:t>
      </w:r>
    </w:p>
    <w:p w:rsidR="006B216D" w:rsidRPr="006B216D" w:rsidRDefault="006B216D" w:rsidP="006B216D">
      <w:pPr>
        <w:pStyle w:val="a5"/>
        <w:numPr>
          <w:ilvl w:val="0"/>
          <w:numId w:val="3"/>
        </w:numPr>
        <w:spacing w:line="480" w:lineRule="exact"/>
        <w:ind w:firstLineChars="0"/>
        <w:rPr>
          <w:rFonts w:ascii="仿宋_GB2312" w:hAnsi="华文楷体"/>
          <w:sz w:val="24"/>
        </w:rPr>
      </w:pPr>
      <w:r w:rsidRPr="006B216D">
        <w:rPr>
          <w:rFonts w:ascii="仿宋_GB2312" w:hAnsi="华文楷体" w:hint="eastAsia"/>
          <w:sz w:val="24"/>
        </w:rPr>
        <w:t>长期出国（境）人员，请在收到本卡后一周内到人事处办理相关手续。</w:t>
      </w:r>
    </w:p>
    <w:p w:rsidR="006B216D" w:rsidRDefault="006B216D" w:rsidP="006B216D">
      <w:pPr>
        <w:spacing w:line="480" w:lineRule="exact"/>
        <w:rPr>
          <w:rFonts w:ascii="仿宋_GB2312" w:hAnsi="华文楷体"/>
          <w:sz w:val="24"/>
        </w:rPr>
      </w:pPr>
      <w:r>
        <w:rPr>
          <w:rFonts w:ascii="仿宋_GB2312" w:hAnsi="华文楷体" w:hint="eastAsia"/>
          <w:sz w:val="24"/>
        </w:rPr>
        <w:t>三、在国（境）外期间，请严格遵守外事纪律和保密规定，自觉维护国家和学校形象，遵守所在国家或地区的法律法规，尊重当地居民的宗教信仰和风俗习惯，严格按照批准的时间和路线执行出国（境）任务，不得绕道或逾期归国，不能从事与批准的公务活动无关的私事。应与所在单位保持联络，定期（至少每三个月）汇报学习、工作和思想情况，遇重大事项，应及时汇报。</w:t>
      </w:r>
    </w:p>
    <w:p w:rsidR="006B216D" w:rsidRPr="006B216D" w:rsidRDefault="006B216D" w:rsidP="006B216D">
      <w:pPr>
        <w:pStyle w:val="a5"/>
        <w:numPr>
          <w:ilvl w:val="0"/>
          <w:numId w:val="4"/>
        </w:numPr>
        <w:spacing w:line="480" w:lineRule="exact"/>
        <w:ind w:firstLineChars="0"/>
        <w:rPr>
          <w:rFonts w:ascii="仿宋_GB2312" w:hAnsi="华文楷体"/>
          <w:sz w:val="24"/>
        </w:rPr>
      </w:pPr>
      <w:r w:rsidRPr="006B216D">
        <w:rPr>
          <w:rFonts w:ascii="仿宋_GB2312" w:hAnsi="华文楷体" w:hint="eastAsia"/>
          <w:sz w:val="24"/>
        </w:rPr>
        <w:t>不得公</w:t>
      </w:r>
      <w:r w:rsidR="00642478">
        <w:rPr>
          <w:rFonts w:ascii="仿宋_GB2312" w:hAnsi="华文楷体" w:hint="eastAsia"/>
          <w:sz w:val="24"/>
        </w:rPr>
        <w:t>、</w:t>
      </w:r>
      <w:r w:rsidRPr="006B216D">
        <w:rPr>
          <w:rFonts w:ascii="仿宋_GB2312" w:hAnsi="华文楷体" w:hint="eastAsia"/>
          <w:sz w:val="24"/>
        </w:rPr>
        <w:t>私护照混用，持因公护照者必须出国（境）前上交因私护照。</w:t>
      </w:r>
    </w:p>
    <w:p w:rsidR="006B216D" w:rsidRDefault="006B216D" w:rsidP="006B216D">
      <w:pPr>
        <w:spacing w:line="480" w:lineRule="exact"/>
        <w:rPr>
          <w:sz w:val="24"/>
        </w:rPr>
      </w:pPr>
      <w:r>
        <w:rPr>
          <w:rFonts w:ascii="仿宋_GB2312" w:hAnsi="华文楷体" w:hint="eastAsia"/>
          <w:sz w:val="24"/>
        </w:rPr>
        <w:t>五、在国（境）外期间，请注意安全，并请关注中国领事保护相关信息：外交部全球领事保护与服务应急呼叫中心热线号码：</w:t>
      </w:r>
      <w:r>
        <w:rPr>
          <w:rFonts w:ascii="仿宋_GB2312" w:hAnsi="华文楷体" w:hint="eastAsia"/>
          <w:b/>
          <w:bCs/>
          <w:sz w:val="24"/>
        </w:rPr>
        <w:t>+8610-12308</w:t>
      </w:r>
      <w:r>
        <w:rPr>
          <w:rFonts w:ascii="仿宋_GB2312" w:hAnsi="华文楷体" w:hint="eastAsia"/>
          <w:sz w:val="24"/>
        </w:rPr>
        <w:t>或</w:t>
      </w:r>
      <w:r>
        <w:rPr>
          <w:rFonts w:ascii="仿宋_GB2312" w:hAnsi="华文楷体" w:hint="eastAsia"/>
          <w:b/>
          <w:bCs/>
          <w:sz w:val="24"/>
        </w:rPr>
        <w:t>+8610-59913991</w:t>
      </w:r>
      <w:r>
        <w:rPr>
          <w:rFonts w:ascii="仿宋_GB2312" w:hAnsi="华文楷体" w:hint="eastAsia"/>
          <w:sz w:val="24"/>
        </w:rPr>
        <w:t>；中国领事服务网领事直通车微信号：</w:t>
      </w:r>
      <w:r>
        <w:rPr>
          <w:rFonts w:ascii="仿宋_GB2312" w:hAnsi="华文楷体" w:hint="eastAsia"/>
          <w:b/>
          <w:bCs/>
          <w:sz w:val="24"/>
        </w:rPr>
        <w:t>LS12308</w:t>
      </w:r>
      <w:r>
        <w:rPr>
          <w:rFonts w:ascii="仿宋_GB2312" w:hAnsi="华文楷体" w:hint="eastAsia"/>
          <w:sz w:val="24"/>
        </w:rPr>
        <w:t>。</w:t>
      </w:r>
    </w:p>
    <w:p w:rsidR="006B216D" w:rsidRPr="006B216D" w:rsidRDefault="006B216D" w:rsidP="006B216D">
      <w:pPr>
        <w:pStyle w:val="a5"/>
        <w:numPr>
          <w:ilvl w:val="0"/>
          <w:numId w:val="6"/>
        </w:numPr>
        <w:spacing w:line="480" w:lineRule="exact"/>
        <w:ind w:firstLineChars="0"/>
        <w:rPr>
          <w:rFonts w:ascii="仿宋_GB2312" w:hAnsi="华文楷体"/>
          <w:sz w:val="24"/>
        </w:rPr>
      </w:pPr>
      <w:r w:rsidRPr="006B216D">
        <w:rPr>
          <w:rFonts w:ascii="仿宋_GB2312" w:hAnsi="华文楷体" w:hint="eastAsia"/>
          <w:sz w:val="24"/>
        </w:rPr>
        <w:t>请在回学校</w:t>
      </w:r>
      <w:r w:rsidR="00642478">
        <w:rPr>
          <w:rFonts w:ascii="仿宋_GB2312" w:hAnsi="华文楷体" w:hint="eastAsia"/>
          <w:sz w:val="24"/>
        </w:rPr>
        <w:t>后</w:t>
      </w:r>
      <w:r w:rsidRPr="006B216D">
        <w:rPr>
          <w:rFonts w:ascii="仿宋_GB2312" w:hAnsi="华文楷体" w:hint="eastAsia"/>
          <w:sz w:val="24"/>
        </w:rPr>
        <w:t>及时到所在单位、人事处和校外事办报到；请因公出国（境）人员</w:t>
      </w:r>
      <w:r w:rsidRPr="006B216D">
        <w:rPr>
          <w:rFonts w:ascii="仿宋_GB2312" w:hAnsi="华文楷体" w:hint="eastAsia"/>
          <w:bCs/>
          <w:sz w:val="24"/>
        </w:rPr>
        <w:t>在回国入境后</w:t>
      </w:r>
      <w:r w:rsidRPr="006B216D">
        <w:rPr>
          <w:rFonts w:ascii="仿宋_GB2312" w:hAnsi="华文楷体" w:hint="eastAsia"/>
          <w:bCs/>
          <w:sz w:val="24"/>
        </w:rPr>
        <w:t>5</w:t>
      </w:r>
      <w:r w:rsidRPr="006B216D">
        <w:rPr>
          <w:rFonts w:ascii="仿宋_GB2312" w:hAnsi="华文楷体" w:hint="eastAsia"/>
          <w:bCs/>
          <w:sz w:val="24"/>
        </w:rPr>
        <w:t>天内，向外事办上交因公出国（境）</w:t>
      </w:r>
      <w:r w:rsidRPr="006B216D">
        <w:rPr>
          <w:rFonts w:ascii="仿宋_GB2312" w:hAnsi="华文楷体" w:hint="eastAsia"/>
          <w:sz w:val="24"/>
        </w:rPr>
        <w:t>证件，并在一个月内将总结报告交由团长签报外事办。</w:t>
      </w:r>
    </w:p>
    <w:p w:rsidR="006B216D" w:rsidRDefault="00857EF3">
      <w:r>
        <w:rPr>
          <w:rFonts w:hint="eastAsia"/>
        </w:rPr>
        <w:t xml:space="preserve">                                     </w:t>
      </w:r>
    </w:p>
    <w:p w:rsidR="00334021" w:rsidRDefault="00857EF3" w:rsidP="006B216D">
      <w:pPr>
        <w:ind w:firstLineChars="1950" w:firstLine="4095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签名：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日期：</w:t>
      </w:r>
    </w:p>
    <w:p w:rsidR="006924BF" w:rsidRDefault="006924BF" w:rsidP="006924BF">
      <w:r>
        <w:rPr>
          <w:rFonts w:hint="eastAsia"/>
        </w:rPr>
        <w:t>（</w:t>
      </w:r>
      <w:r w:rsidRPr="006924BF">
        <w:rPr>
          <w:rFonts w:ascii="仿宋_GB2312" w:hAnsi="华文楷体" w:hint="eastAsia"/>
          <w:sz w:val="24"/>
        </w:rPr>
        <w:t>注：</w:t>
      </w:r>
      <w:r>
        <w:rPr>
          <w:rFonts w:ascii="仿宋_GB2312" w:hAnsi="华文楷体" w:hint="eastAsia"/>
          <w:sz w:val="24"/>
        </w:rPr>
        <w:t>出国</w:t>
      </w:r>
      <w:r w:rsidRPr="006B216D">
        <w:rPr>
          <w:rFonts w:ascii="仿宋_GB2312" w:hAnsi="华文楷体" w:hint="eastAsia"/>
          <w:sz w:val="24"/>
        </w:rPr>
        <w:t>境人员</w:t>
      </w:r>
      <w:r>
        <w:rPr>
          <w:rFonts w:ascii="仿宋_GB2312" w:hAnsi="华文楷体" w:hint="eastAsia"/>
          <w:sz w:val="24"/>
        </w:rPr>
        <w:t>签字后，沿线撕下，交外事办。</w:t>
      </w:r>
      <w:r>
        <w:rPr>
          <w:rFonts w:hint="eastAsia"/>
        </w:rPr>
        <w:t>）</w:t>
      </w:r>
    </w:p>
    <w:sectPr w:rsidR="006924BF" w:rsidSect="0033402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A4" w:rsidRDefault="00D858A4" w:rsidP="005C558D">
      <w:r>
        <w:separator/>
      </w:r>
    </w:p>
  </w:endnote>
  <w:endnote w:type="continuationSeparator" w:id="1">
    <w:p w:rsidR="00D858A4" w:rsidRDefault="00D858A4" w:rsidP="005C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A4" w:rsidRDefault="00D858A4" w:rsidP="005C558D">
      <w:r>
        <w:separator/>
      </w:r>
    </w:p>
  </w:footnote>
  <w:footnote w:type="continuationSeparator" w:id="1">
    <w:p w:rsidR="00D858A4" w:rsidRDefault="00D858A4" w:rsidP="005C5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379"/>
    <w:multiLevelType w:val="hybridMultilevel"/>
    <w:tmpl w:val="BBD45172"/>
    <w:lvl w:ilvl="0" w:tplc="F4A03CF4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37FD7"/>
    <w:multiLevelType w:val="hybridMultilevel"/>
    <w:tmpl w:val="8A4E6FB0"/>
    <w:lvl w:ilvl="0" w:tplc="24542F4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37D258"/>
    <w:multiLevelType w:val="singleLevel"/>
    <w:tmpl w:val="5837D25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837D622"/>
    <w:multiLevelType w:val="singleLevel"/>
    <w:tmpl w:val="5837D622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C91293C"/>
    <w:multiLevelType w:val="hybridMultilevel"/>
    <w:tmpl w:val="37F4EC18"/>
    <w:lvl w:ilvl="0" w:tplc="C7245A08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273E58"/>
    <w:multiLevelType w:val="hybridMultilevel"/>
    <w:tmpl w:val="EA682666"/>
    <w:lvl w:ilvl="0" w:tplc="09E2A89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575C33"/>
    <w:rsid w:val="00265E73"/>
    <w:rsid w:val="00274051"/>
    <w:rsid w:val="0031120A"/>
    <w:rsid w:val="00334021"/>
    <w:rsid w:val="003E3E9B"/>
    <w:rsid w:val="00432BEA"/>
    <w:rsid w:val="005C558D"/>
    <w:rsid w:val="00630E0D"/>
    <w:rsid w:val="0063220A"/>
    <w:rsid w:val="00642478"/>
    <w:rsid w:val="006924BF"/>
    <w:rsid w:val="006B216D"/>
    <w:rsid w:val="00857EF3"/>
    <w:rsid w:val="00C076CE"/>
    <w:rsid w:val="00CC4B77"/>
    <w:rsid w:val="00D858A4"/>
    <w:rsid w:val="317D4EB1"/>
    <w:rsid w:val="530B239A"/>
    <w:rsid w:val="5B57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0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4021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334021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5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558D"/>
    <w:rPr>
      <w:kern w:val="2"/>
      <w:sz w:val="18"/>
      <w:szCs w:val="18"/>
    </w:rPr>
  </w:style>
  <w:style w:type="paragraph" w:styleId="a4">
    <w:name w:val="footer"/>
    <w:basedOn w:val="a"/>
    <w:link w:val="Char0"/>
    <w:rsid w:val="005C5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558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B21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936</Characters>
  <Application>Microsoft Office Word</Application>
  <DocSecurity>0</DocSecurity>
  <Lines>7</Lines>
  <Paragraphs>2</Paragraphs>
  <ScaleCrop>false</ScaleCrop>
  <Company>Lenovo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方进</cp:lastModifiedBy>
  <cp:revision>61</cp:revision>
  <cp:lastPrinted>2018-11-15T04:04:00Z</cp:lastPrinted>
  <dcterms:created xsi:type="dcterms:W3CDTF">2016-11-25T04:06:00Z</dcterms:created>
  <dcterms:modified xsi:type="dcterms:W3CDTF">2018-11-15T04:59:00Z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